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E4" w:rsidRDefault="002834E4">
      <w:r>
        <w:t>Amy Edlefson</w:t>
      </w:r>
      <w:r>
        <w:tab/>
      </w:r>
      <w:r>
        <w:tab/>
      </w:r>
      <w:r>
        <w:tab/>
      </w:r>
      <w:r>
        <w:tab/>
      </w:r>
      <w:r>
        <w:tab/>
      </w:r>
      <w:r>
        <w:tab/>
      </w:r>
      <w:r>
        <w:tab/>
        <w:t xml:space="preserve">Web Resource </w:t>
      </w:r>
      <w:proofErr w:type="spellStart"/>
      <w:r>
        <w:t>UbD</w:t>
      </w:r>
      <w:proofErr w:type="spellEnd"/>
    </w:p>
    <w:p w:rsidR="002834E4" w:rsidRDefault="002834E4"/>
    <w:p w:rsidR="002834E4" w:rsidRDefault="002834E4">
      <w:r>
        <w:t>I looked primarily at literacy in the primary grades using Understanding by Design (</w:t>
      </w:r>
      <w:proofErr w:type="spellStart"/>
      <w:r>
        <w:t>UbD</w:t>
      </w:r>
      <w:proofErr w:type="spellEnd"/>
      <w:r>
        <w:t xml:space="preserve">).  Although all of these sites address literacy, some extend beyond literacy to other subjects as well.  </w:t>
      </w:r>
    </w:p>
    <w:p w:rsidR="002834E4" w:rsidRDefault="002834E4"/>
    <w:p w:rsidR="002834E4" w:rsidRDefault="00444F09">
      <w:hyperlink r:id="rId4" w:history="1">
        <w:r w:rsidR="009E371D" w:rsidRPr="006D0503">
          <w:rPr>
            <w:rStyle w:val="Hyperlink"/>
          </w:rPr>
          <w:t>http://www.isbe.state.il.us/ils/ela/capd.htm</w:t>
        </w:r>
      </w:hyperlink>
    </w:p>
    <w:p w:rsidR="002834E4" w:rsidRDefault="002834E4"/>
    <w:p w:rsidR="009E371D" w:rsidRDefault="002834E4">
      <w:r>
        <w:t xml:space="preserve">This is a site for the Illinois State Board of Education.  Although our curriculum is different than what they have listed, I found the way that they describe student achievement to be very much in line with the values of </w:t>
      </w:r>
      <w:proofErr w:type="spellStart"/>
      <w:r>
        <w:t>UbD</w:t>
      </w:r>
      <w:proofErr w:type="spellEnd"/>
      <w:r>
        <w:t>.  I particularly appreciated the way in which they organized the descriptors for each standard.  Instead of looking at each of the standards at a single grade level, they seem to showcase each standard at the spectrum of grade levels, which better shows a student’s achievement throughout the years.  It also helps to understand the steps that are necessary to reach the higher level of each standard.</w:t>
      </w:r>
    </w:p>
    <w:p w:rsidR="009E371D" w:rsidRDefault="009E371D"/>
    <w:p w:rsidR="002834E4" w:rsidRDefault="00444F09">
      <w:hyperlink r:id="rId5" w:history="1">
        <w:r w:rsidR="009E371D" w:rsidRPr="006D0503">
          <w:rPr>
            <w:rStyle w:val="Hyperlink"/>
          </w:rPr>
          <w:t>http://www.d11.org/doi/literacy/</w:t>
        </w:r>
      </w:hyperlink>
    </w:p>
    <w:p w:rsidR="002834E4" w:rsidRDefault="002834E4"/>
    <w:p w:rsidR="006D50FB" w:rsidRDefault="002834E4">
      <w:r>
        <w:t xml:space="preserve">This is part of a website created by a school district in Colorado.  They have fully integrated Understanding by Design at all levels of instruction.  It can be seen from the curriculum level down to assessment.  In particular, I found the </w:t>
      </w:r>
      <w:proofErr w:type="spellStart"/>
      <w:r>
        <w:t>prezi</w:t>
      </w:r>
      <w:proofErr w:type="spellEnd"/>
      <w:r>
        <w:t xml:space="preserve"> at the beginning of the literacy section to be incredibly informative about all aspects of </w:t>
      </w:r>
      <w:proofErr w:type="spellStart"/>
      <w:r>
        <w:t>UbD</w:t>
      </w:r>
      <w:proofErr w:type="spellEnd"/>
      <w:r>
        <w:t xml:space="preserve"> and featured many videos of teachers from a variety of backgrounds discussing how they have used elements of </w:t>
      </w:r>
      <w:proofErr w:type="spellStart"/>
      <w:r>
        <w:t>UbD</w:t>
      </w:r>
      <w:proofErr w:type="spellEnd"/>
      <w:r>
        <w:t xml:space="preserve"> in the classroom.</w:t>
      </w:r>
      <w:r w:rsidR="006D50FB">
        <w:t xml:space="preserve">  </w:t>
      </w:r>
    </w:p>
    <w:p w:rsidR="006D50FB" w:rsidRDefault="006D50FB"/>
    <w:p w:rsidR="009E371D" w:rsidRDefault="006D50FB">
      <w:r>
        <w:t>Although it focuses, specifically, on the standards applicable to Colorado, within each grade level, the standards are linked with essential questions, 21</w:t>
      </w:r>
      <w:r w:rsidRPr="006D50FB">
        <w:rPr>
          <w:vertAlign w:val="superscript"/>
        </w:rPr>
        <w:t>st</w:t>
      </w:r>
      <w:r>
        <w:t xml:space="preserve"> learning outcomes, and applications.  It seems that the curriculum is fairly structured, and for me, I might find it hard to be told what to teach each week.  But, it is useful to have many of the essential questions laid out and linked to the standards.  It definitely gives a head start to the lesson planning process.</w:t>
      </w:r>
    </w:p>
    <w:p w:rsidR="009E371D" w:rsidRDefault="009E371D"/>
    <w:p w:rsidR="00857672" w:rsidRDefault="00444F09">
      <w:hyperlink r:id="rId6" w:history="1">
        <w:r w:rsidR="00B86CD0" w:rsidRPr="006D0503">
          <w:rPr>
            <w:rStyle w:val="Hyperlink"/>
          </w:rPr>
          <w:t>http://www.michigan.gov/documents/mde/UnderstandingbyDesign_219619_7.pdf</w:t>
        </w:r>
      </w:hyperlink>
    </w:p>
    <w:p w:rsidR="00857672" w:rsidRDefault="00857672"/>
    <w:p w:rsidR="009475C2" w:rsidRDefault="00857672">
      <w:r>
        <w:t xml:space="preserve">Focusing on comprehension, grammar, informational, and narrative strategies for intermediate literacy, this </w:t>
      </w:r>
      <w:proofErr w:type="spellStart"/>
      <w:r>
        <w:t>pdf</w:t>
      </w:r>
      <w:proofErr w:type="spellEnd"/>
      <w:r>
        <w:t xml:space="preserve"> has </w:t>
      </w:r>
      <w:r w:rsidR="00C24D30">
        <w:t>4 literacy units and dozens of graphic organizers, diagrams, and print ou</w:t>
      </w:r>
      <w:r w:rsidR="00B55B27">
        <w:t xml:space="preserve">ts all written in the </w:t>
      </w:r>
      <w:proofErr w:type="spellStart"/>
      <w:r w:rsidR="00B55B27">
        <w:t>UbD</w:t>
      </w:r>
      <w:proofErr w:type="spellEnd"/>
      <w:r w:rsidR="00B55B27">
        <w:t xml:space="preserve"> format</w:t>
      </w:r>
      <w:r w:rsidR="00C24D30">
        <w:t xml:space="preserve">.  </w:t>
      </w:r>
      <w:r w:rsidR="00AC6986">
        <w:t>There are over 50 pages of literacy activit</w:t>
      </w:r>
      <w:r w:rsidR="00C24D30">
        <w:t>ies connected to larger lessons</w:t>
      </w:r>
      <w:r w:rsidR="00AC6986">
        <w:t xml:space="preserve"> linked to Michigan standards</w:t>
      </w:r>
      <w:r w:rsidR="00B55B27">
        <w:t>.  T</w:t>
      </w:r>
      <w:r w:rsidR="00EC7D72">
        <w:t>he lessons are well written with the activities written as “experiences” with performance indicator</w:t>
      </w:r>
      <w:r w:rsidR="00C24D30">
        <w:t>s</w:t>
      </w:r>
      <w:r w:rsidR="00EC7D72">
        <w:t xml:space="preserve"> and learning targets</w:t>
      </w:r>
      <w:r w:rsidR="009475C2">
        <w:t xml:space="preserve">. </w:t>
      </w:r>
    </w:p>
    <w:p w:rsidR="009475C2" w:rsidRDefault="009475C2"/>
    <w:p w:rsidR="00B86CD0" w:rsidRDefault="009475C2">
      <w:r>
        <w:t>There are also numerous web and text resources listed at the end of each lesson for further study and lesson planning ideas.</w:t>
      </w:r>
      <w:r w:rsidR="00857672">
        <w:t xml:space="preserve">  </w:t>
      </w:r>
    </w:p>
    <w:p w:rsidR="00B86CD0" w:rsidRDefault="00B86CD0"/>
    <w:p w:rsidR="004E1AE8" w:rsidRDefault="004E1AE8"/>
    <w:p w:rsidR="00B55B27" w:rsidRDefault="00444F09">
      <w:r>
        <w:fldChar w:fldCharType="begin"/>
      </w:r>
      <w:r>
        <w:instrText>HYPERLINK "http://www.huffenglish.com/?p=377"</w:instrText>
      </w:r>
      <w:r>
        <w:fldChar w:fldCharType="separate"/>
      </w:r>
      <w:r w:rsidR="00873BD1" w:rsidRPr="006D0503">
        <w:rPr>
          <w:rStyle w:val="Hyperlink"/>
        </w:rPr>
        <w:t>http://www.huffenglish.com/?p=377</w:t>
      </w:r>
      <w:r>
        <w:fldChar w:fldCharType="end"/>
      </w:r>
      <w:r w:rsidR="00873BD1">
        <w:t xml:space="preserve"> </w:t>
      </w:r>
    </w:p>
    <w:p w:rsidR="00B55B27" w:rsidRDefault="00B55B27"/>
    <w:p w:rsidR="009475C2" w:rsidRDefault="00B55B27">
      <w:r>
        <w:t xml:space="preserve">This is a simple article written by a teacher examining his own experiencing teaching English, particularly grammar, while also looking at Understanding by Design.  The key to this article is realizing that even subjects that seems a bit tedious or coldly objective, like grammar, spelling, and math facts, can still be taught in a way that builds student understanding and goes beyond rote memorization which often defines many </w:t>
      </w:r>
      <w:r w:rsidR="009475C2">
        <w:t>of these subjects.</w:t>
      </w:r>
    </w:p>
    <w:p w:rsidR="00F95266" w:rsidRDefault="00F95266"/>
    <w:p w:rsidR="009475C2" w:rsidRDefault="00444F09">
      <w:hyperlink r:id="rId7" w:history="1">
        <w:r w:rsidR="00F95266" w:rsidRPr="006D0503">
          <w:rPr>
            <w:rStyle w:val="Hyperlink"/>
          </w:rPr>
          <w:t>http://www.readwritethink.org/</w:t>
        </w:r>
      </w:hyperlink>
      <w:r w:rsidR="009475C2">
        <w:t xml:space="preserve"> </w:t>
      </w:r>
    </w:p>
    <w:p w:rsidR="009475C2" w:rsidRDefault="009475C2"/>
    <w:p w:rsidR="00873BD1" w:rsidRDefault="009475C2">
      <w:r>
        <w:t xml:space="preserve">Assembled by the National Council for Teachers of English and International Reading Association, this website has hundreds of lesson plans, student </w:t>
      </w:r>
      <w:proofErr w:type="spellStart"/>
      <w:r>
        <w:t>interactives</w:t>
      </w:r>
      <w:proofErr w:type="spellEnd"/>
      <w:r>
        <w:t>, graphic organizers, parent connections and professional resources.  Although not directly relat</w:t>
      </w:r>
      <w:r w:rsidR="00FB2AEB">
        <w:t xml:space="preserve">ed to </w:t>
      </w:r>
      <w:proofErr w:type="spellStart"/>
      <w:r w:rsidR="00FB2AEB">
        <w:t>UbD</w:t>
      </w:r>
      <w:proofErr w:type="spellEnd"/>
      <w:r w:rsidR="00FB2AEB">
        <w:t>, this website offers many of the same benefits</w:t>
      </w:r>
      <w:r>
        <w:t xml:space="preserve"> including inquiry learning,</w:t>
      </w:r>
      <w:r w:rsidR="00A34586">
        <w:t xml:space="preserve"> clear learning objectives</w:t>
      </w:r>
      <w:r w:rsidR="00FB2AEB">
        <w:t>, and 21</w:t>
      </w:r>
      <w:r w:rsidR="00FB2AEB" w:rsidRPr="00FB2AEB">
        <w:rPr>
          <w:vertAlign w:val="superscript"/>
        </w:rPr>
        <w:t>st</w:t>
      </w:r>
      <w:r w:rsidR="00FB2AEB">
        <w:t xml:space="preserve"> century learning skills.  It is a huge resource with lessons and units from kindergarten through 12</w:t>
      </w:r>
      <w:r w:rsidR="00FB2AEB" w:rsidRPr="00FB2AEB">
        <w:rPr>
          <w:vertAlign w:val="superscript"/>
        </w:rPr>
        <w:t>th</w:t>
      </w:r>
      <w:r w:rsidR="00FB2AEB">
        <w:t xml:space="preserve"> grade.  Besides many of great literacy lessons, the site also offers lessons in math, science, and social studies with a focus on developing literacy skills in all subject areas.</w:t>
      </w:r>
    </w:p>
    <w:p w:rsidR="00873BD1" w:rsidRDefault="00873BD1"/>
    <w:p w:rsidR="00530E81" w:rsidRDefault="00444F09">
      <w:hyperlink r:id="rId8" w:history="1">
        <w:r w:rsidR="00F95266" w:rsidRPr="006D0503">
          <w:rPr>
            <w:rStyle w:val="Hyperlink"/>
          </w:rPr>
          <w:t>http://schools.nyc.gov/NR/rdonlyres/EF87607D-227F-448E-A2F3-19061280855E/0/UbDSummary.pdf</w:t>
        </w:r>
      </w:hyperlink>
      <w:r w:rsidR="00F95266">
        <w:t xml:space="preserve"> </w:t>
      </w:r>
    </w:p>
    <w:p w:rsidR="00530E81" w:rsidRDefault="00530E81"/>
    <w:p w:rsidR="00164D1A" w:rsidRPr="00530E81" w:rsidRDefault="00530E81" w:rsidP="00530E81">
      <w:r>
        <w:t xml:space="preserve">This article, written by Jay </w:t>
      </w:r>
      <w:proofErr w:type="spellStart"/>
      <w:r>
        <w:t>McTighe</w:t>
      </w:r>
      <w:proofErr w:type="spellEnd"/>
      <w:r>
        <w:t xml:space="preserve"> and Elliot </w:t>
      </w:r>
      <w:proofErr w:type="spellStart"/>
      <w:r>
        <w:t>Seif</w:t>
      </w:r>
      <w:proofErr w:type="spellEnd"/>
      <w:r>
        <w:t>, is an in depth look at the science behind Understanding by Design including cognitive psychology research and case studies supp</w:t>
      </w:r>
      <w:r w:rsidR="004E1AE8">
        <w:t xml:space="preserve">orting the practice and use of </w:t>
      </w:r>
      <w:proofErr w:type="spellStart"/>
      <w:r>
        <w:t>UbD</w:t>
      </w:r>
      <w:proofErr w:type="spellEnd"/>
      <w:r>
        <w:t xml:space="preserve"> and why it is affective.  It also discusses how other educational organizations such as The Corporation for Public Broadcasting, the National Sc</w:t>
      </w:r>
      <w:r w:rsidR="004E1AE8">
        <w:t xml:space="preserve">ience Foundation, </w:t>
      </w:r>
      <w:r>
        <w:t>and the Peace Corps have adop</w:t>
      </w:r>
      <w:r w:rsidR="004E1AE8">
        <w:t xml:space="preserve">ted the </w:t>
      </w:r>
      <w:proofErr w:type="spellStart"/>
      <w:r w:rsidR="004E1AE8">
        <w:t>UbD</w:t>
      </w:r>
      <w:proofErr w:type="spellEnd"/>
      <w:r w:rsidR="004E1AE8">
        <w:t xml:space="preserve"> format for developing training processes as well as educational curriculum offerings.</w:t>
      </w:r>
    </w:p>
    <w:p w:rsidR="00164D1A" w:rsidRDefault="00164D1A"/>
    <w:p w:rsidR="00B86CD0" w:rsidRDefault="00164D1A">
      <w:r>
        <w:t>Extra documents:</w:t>
      </w:r>
    </w:p>
    <w:p w:rsidR="00B86CD0" w:rsidRDefault="00B86CD0"/>
    <w:p w:rsidR="006C6637" w:rsidRDefault="00444F09">
      <w:hyperlink r:id="rId9" w:history="1">
        <w:r w:rsidR="00B86CD0" w:rsidRPr="006D0503">
          <w:rPr>
            <w:rStyle w:val="Hyperlink"/>
          </w:rPr>
          <w:t>http://digitalliteracy.mwg.org/curriculum/template.html</w:t>
        </w:r>
      </w:hyperlink>
      <w:r w:rsidR="00B86CD0">
        <w:t xml:space="preserve"> (template for </w:t>
      </w:r>
      <w:proofErr w:type="spellStart"/>
      <w:r w:rsidR="00B86CD0">
        <w:t>UbD</w:t>
      </w:r>
      <w:proofErr w:type="spellEnd"/>
      <w:r w:rsidR="00B86CD0">
        <w:t>)</w:t>
      </w:r>
    </w:p>
    <w:p w:rsidR="006C6637" w:rsidRDefault="006C6637"/>
    <w:p w:rsidR="00873BD1" w:rsidRDefault="006C6637">
      <w:r w:rsidRPr="006C6637">
        <w:t>http://www.wallingford.k12.ct.us/uploaded/Curriculum/ENG_LA_K-12/Enduring_Understandings_and_Essential_Questions_for_Langua…</w:t>
      </w:r>
      <w:proofErr w:type="gramStart"/>
      <w:r w:rsidRPr="006C6637">
        <w:t>.</w:t>
      </w:r>
      <w:proofErr w:type="spellStart"/>
      <w:r w:rsidRPr="006C6637">
        <w:t>pdf</w:t>
      </w:r>
      <w:proofErr w:type="spellEnd"/>
      <w:proofErr w:type="gramEnd"/>
      <w:r>
        <w:t xml:space="preserve"> (enduring questions for literacy)</w:t>
      </w:r>
    </w:p>
    <w:p w:rsidR="00873BD1" w:rsidRDefault="00873BD1"/>
    <w:p w:rsidR="009E371D" w:rsidRDefault="00444F09">
      <w:hyperlink r:id="rId10" w:history="1">
        <w:r w:rsidR="00873BD1" w:rsidRPr="006D0503">
          <w:rPr>
            <w:rStyle w:val="Hyperlink"/>
          </w:rPr>
          <w:t>http://smithsclass.com/Essential%20Questions.htm</w:t>
        </w:r>
      </w:hyperlink>
      <w:r w:rsidR="00873BD1">
        <w:t xml:space="preserve"> (example questions to post in room for all subjects)</w:t>
      </w:r>
    </w:p>
    <w:sectPr w:rsidR="009E371D" w:rsidSect="009E371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E371D"/>
    <w:rsid w:val="00164D1A"/>
    <w:rsid w:val="002834E4"/>
    <w:rsid w:val="00444F09"/>
    <w:rsid w:val="004E1AE8"/>
    <w:rsid w:val="00530E81"/>
    <w:rsid w:val="006A476D"/>
    <w:rsid w:val="006C6637"/>
    <w:rsid w:val="006D50FB"/>
    <w:rsid w:val="00857672"/>
    <w:rsid w:val="00873BD1"/>
    <w:rsid w:val="009475C2"/>
    <w:rsid w:val="009E371D"/>
    <w:rsid w:val="00A34586"/>
    <w:rsid w:val="00AC6986"/>
    <w:rsid w:val="00B55B27"/>
    <w:rsid w:val="00B86CD0"/>
    <w:rsid w:val="00C24D30"/>
    <w:rsid w:val="00EC7D72"/>
    <w:rsid w:val="00F95266"/>
    <w:rsid w:val="00FB2AEB"/>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16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9E371D"/>
    <w:rPr>
      <w:color w:val="0000FF" w:themeColor="hyperlink"/>
      <w:u w:val="single"/>
    </w:rPr>
  </w:style>
  <w:style w:type="character" w:styleId="FollowedHyperlink">
    <w:name w:val="FollowedHyperlink"/>
    <w:basedOn w:val="DefaultParagraphFont"/>
    <w:uiPriority w:val="99"/>
    <w:semiHidden/>
    <w:unhideWhenUsed/>
    <w:rsid w:val="002834E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www.isbe.state.il.us/ils/ela/capd.htm" TargetMode="External"/><Relationship Id="rId5" Type="http://schemas.openxmlformats.org/officeDocument/2006/relationships/hyperlink" Target="http://www.d11.org/doi/literacy/" TargetMode="External"/><Relationship Id="rId6" Type="http://schemas.openxmlformats.org/officeDocument/2006/relationships/hyperlink" Target="http://www.michigan.gov/documents/mde/UnderstandingbyDesign_219619_7.pdf" TargetMode="External"/><Relationship Id="rId7" Type="http://schemas.openxmlformats.org/officeDocument/2006/relationships/hyperlink" Target="http://www.readwritethink.org/" TargetMode="External"/><Relationship Id="rId8" Type="http://schemas.openxmlformats.org/officeDocument/2006/relationships/hyperlink" Target="http://schools.nyc.gov/NR/rdonlyres/EF87607D-227F-448E-A2F3-19061280855E/0/UbDSummary.pdf" TargetMode="External"/><Relationship Id="rId9" Type="http://schemas.openxmlformats.org/officeDocument/2006/relationships/hyperlink" Target="http://digitalliteracy.mwg.org/curriculum/template.html" TargetMode="External"/><Relationship Id="rId10" Type="http://schemas.openxmlformats.org/officeDocument/2006/relationships/hyperlink" Target="http://smithsclass.com/Essential%20Question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2181</Characters>
  <Application>Microsoft Macintosh Word</Application>
  <DocSecurity>0</DocSecurity>
  <Lines>18</Lines>
  <Paragraphs>4</Paragraphs>
  <ScaleCrop>false</ScaleCrop>
  <Company>Fond du Lac Christian Fellowship</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Edlefson</dc:creator>
  <cp:keywords/>
  <cp:lastModifiedBy>Kevin Edlefson</cp:lastModifiedBy>
  <cp:revision>2</cp:revision>
  <dcterms:created xsi:type="dcterms:W3CDTF">2011-10-04T16:10:00Z</dcterms:created>
  <dcterms:modified xsi:type="dcterms:W3CDTF">2011-10-04T16:10:00Z</dcterms:modified>
</cp:coreProperties>
</file>